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733415" cy="764540"/>
            <wp:effectExtent b="0" l="0" r="0" t="0"/>
            <wp:docPr descr="Obraz zawierający Grafika, Jaskrawoniebieski, fioletowy, niebieskie&#10;&#10;Opis wygenerowany automatycznie" id="1776711568" name="image1.png"/>
            <a:graphic>
              <a:graphicData uri="http://schemas.openxmlformats.org/drawingml/2006/picture">
                <pic:pic>
                  <pic:nvPicPr>
                    <pic:cNvPr descr="Obraz zawierający Grafika, Jaskrawoniebieski, fioletowy, niebieskie&#10;&#10;Opis wygenerowany automatyczni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64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INFORMACJA PRASOWA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8.01.2024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 mają wspólnego sprzątanie i medytacja? Więcej niż myślisz</w:t>
      </w:r>
    </w:p>
    <w:p w:rsidR="00000000" w:rsidDel="00000000" w:rsidP="00000000" w:rsidRDefault="00000000" w:rsidRPr="00000000" w14:paraId="0000000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Przez wiele osób sprzątanie wciąż jest kojarzone z nieprzyjemnym, cotygodniowym obowiązkiem. Jednak jak wskazuje mapa trendów “Przyszłość sprzątania”, przygotowana przez Monikę Borycką (TrendRadar) i markę cleangang, coraz wyraźniejsze są sygnały zmian wskazujące na ewolucję roli utrzymywania porządku w naszym życiu. Dostrzegamy, że czysty dom idzie w parze z dobrym samopoczuciem, a dla niektórych rytuał sprzątania jest okazją do wyciszenia i pełni wręcz formy medytacji.</w:t>
      </w:r>
    </w:p>
    <w:p w:rsidR="00000000" w:rsidDel="00000000" w:rsidP="00000000" w:rsidRDefault="00000000" w:rsidRPr="00000000" w14:paraId="00000009">
      <w:pPr>
        <w:pStyle w:val="Heading2"/>
        <w:spacing w:line="276" w:lineRule="auto"/>
        <w:jc w:val="both"/>
        <w:rPr>
          <w:sz w:val="22"/>
          <w:szCs w:val="22"/>
        </w:rPr>
      </w:pPr>
      <w:bookmarkStart w:colFirst="0" w:colLast="0" w:name="_heading=h.q9r2t5b57xyk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Czyste mieszkanie i zadowolenie z życia idą w parze</w:t>
      </w:r>
      <w:r w:rsidDel="00000000" w:rsidR="00000000" w:rsidRPr="00000000">
        <w:rPr>
          <w:sz w:val="22"/>
          <w:szCs w:val="22"/>
          <w:rtl w:val="0"/>
        </w:rPr>
        <w:br w:type="textWrapping"/>
        <w:t xml:space="preserve">Wzajemna korelacja czystego otoczenia i dobrostanu psychicznego widoczna jest w wielu badań, m. in. ubiegłorocznym, który marka cleangang przeprowadziła na reprezentatywnej grupie Polek i Polaków wraz z SW Reserach. Osoby zadowolne z życia i zdecydowanie zadowolne z życia aż w 72% wskazywały, że miejsce w którym mieszkają jest czyste lub idealnie czyste. Natomiast tylko 43% osób niezadowolnych i bardzo niezadowolnych z życia wskazywały, że żyją w czystym lub idealnie czystym mieszkaniu. Do bałaganu lub lekkiego bałaganu przyznawało się natomiast 6% osób zadowolonych i 13% niezadowolnych z życia. </w:t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Dobre samopoczucie było także głównym motywatorem sprzątania, wskazywanym przez 55% respondentów. To ono przewyższało dbałość o zdrowie i higienę (42%), ułatwienie samoorganizacji (41%). Znacznie rzadziej wymieniane były stereotypowe powody, takie jak poczucie obowiązku (24%) i nadchodząca wizyta gości (23%).</w:t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color w:val="212b35"/>
          <w:highlight w:val="white"/>
        </w:rPr>
      </w:pPr>
      <w:r w:rsidDel="00000000" w:rsidR="00000000" w:rsidRPr="00000000">
        <w:rPr>
          <w:rtl w:val="0"/>
        </w:rPr>
        <w:t xml:space="preserve">Dlaczego chaos i bałagan są zjadaczami energii i zasobów mentalnych? </w:t>
      </w:r>
      <w:r w:rsidDel="00000000" w:rsidR="00000000" w:rsidRPr="00000000">
        <w:rPr>
          <w:i w:val="1"/>
          <w:rtl w:val="0"/>
        </w:rPr>
        <w:t xml:space="preserve">– </w:t>
      </w:r>
      <w:r w:rsidDel="00000000" w:rsidR="00000000" w:rsidRPr="00000000">
        <w:rPr>
          <w:i w:val="1"/>
          <w:color w:val="212b35"/>
          <w:highlight w:val="white"/>
          <w:rtl w:val="0"/>
        </w:rPr>
        <w:t xml:space="preserve">Każdy z nas ma ograniczone zasoby poznawcze umożliwiające nam przetwarzanie bodźców, które do nas docierają, takich jak dźwięki, obrazy czy zapachy. Dezorganizacja przestrzeni i bałagan stanowią dość złożony bodziec do analizy, który przetwarzamy w znacznej mierze niezależnie od naszej woli. Przebywanie w nieuporządkowanym miejscu może zatem pochłaniać zasoby, które spokojnie można by przeznaczyć na inne działania, związane z efektywną pracą lub odpoczynkiem</w:t>
      </w:r>
      <w:r w:rsidDel="00000000" w:rsidR="00000000" w:rsidRPr="00000000">
        <w:rPr>
          <w:color w:val="212b35"/>
          <w:highlight w:val="white"/>
          <w:rtl w:val="0"/>
        </w:rPr>
        <w:t xml:space="preserve"> – komentowała wyniki Ewa Jarczewska-Gerc, psycholożka społeczna, trenerka biznesu, specjalistka w obszarze psychologii emocji i motywacji, stresu i zdrowego stylu życia.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color w:val="212b3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6.7994545454545" w:lineRule="auto"/>
        <w:jc w:val="both"/>
        <w:rPr>
          <w:color w:val="212b35"/>
          <w:highlight w:val="white"/>
        </w:rPr>
      </w:pPr>
      <w:r w:rsidDel="00000000" w:rsidR="00000000" w:rsidRPr="00000000">
        <w:rPr>
          <w:color w:val="212b35"/>
          <w:highlight w:val="white"/>
          <w:rtl w:val="0"/>
        </w:rPr>
        <w:t xml:space="preserve">Jak wskazywała ekspertka, należy pamiętać o ograniczeniach związanych z wynikami korelacyjnymi. </w:t>
      </w:r>
      <w:r w:rsidDel="00000000" w:rsidR="00000000" w:rsidRPr="00000000">
        <w:rPr>
          <w:i w:val="1"/>
          <w:color w:val="212b35"/>
          <w:highlight w:val="white"/>
          <w:rtl w:val="0"/>
        </w:rPr>
        <w:t xml:space="preserve">– Nie możemy jednoznacznie założyć, że to porządek i czystość są bezpośrednią przyczyną dobrego samopoczucie badanych, bo zależność może być odwrotna. Szczęśliwe osoby mogę mieć zwyczajnie więcej energii i pozytywnego nastawienia, niż nieszczęśliwe, i chętniej podejmować czynności porządkowe.  Może być także trzeci, nieokreślony w badaniu czynnik odpowiedzialny za uzyskane wyniki. Takim czynnikiem może być cecha sumienności, która pozytywnie wiąże się zarówno z większą wytrwałością w wykonywaniu zadań, wyższym zadowoleniem z życia, jak i zamiłowaniem do czystości i uporządkowania (w różnych sferach). Obserwując jednak zachowania ludzi w ich naturalnych środowiskach życia, trudno oprzeć się wrażeniu, że proces robienia porządków, sprzątania, jest rytuałem, który redukuje stres i obniża napięcie </w:t>
      </w:r>
      <w:r w:rsidDel="00000000" w:rsidR="00000000" w:rsidRPr="00000000">
        <w:rPr>
          <w:color w:val="212b35"/>
          <w:highlight w:val="white"/>
          <w:rtl w:val="0"/>
        </w:rPr>
        <w:t xml:space="preserve">– przekonywała ekspertka.</w:t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Sprzątanie jako źródło satysfakcji</w:t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Niecały rok po ogłoszeniu wyników wspomnianego badania, marka cleangang opublikowała kolejny dokument. Tym razem patrząc w przyszłość i współpracując z badaczką trendów i założycielką TrendRadar, Moniką Borycką. Wspólnie podjęli próbę zbadania, jak zmiany społeczne i nowości technologiczne wpływają na nasze nawyki w kontekście sprzątania.</w:t>
      </w:r>
    </w:p>
    <w:p w:rsidR="00000000" w:rsidDel="00000000" w:rsidP="00000000" w:rsidRDefault="00000000" w:rsidRPr="00000000" w14:paraId="0000001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Wśród wyróżnionych trendów i mikrotrendów są m.in. refillng środków czystości, decluttering, a także “sprzątanie jako forma medytacji”. I to właśnie ostatnie z wymienionych haseł wydaje się wyjątkowo ciekawe.</w:t>
      </w:r>
    </w:p>
    <w:p w:rsidR="00000000" w:rsidDel="00000000" w:rsidP="00000000" w:rsidRDefault="00000000" w:rsidRPr="00000000" w14:paraId="0000001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Ten mikrotrend, który zyskuje na znaczeniu, związany jest z naszym nadwyrężonym dobrostanem psychicznym, większą dbałością o zdrowie psychiczne i dobre samopoczucie, które łatwiej utrzymać w uporządkowanej przestrzeni.</w:t>
      </w:r>
    </w:p>
    <w:p w:rsidR="00000000" w:rsidDel="00000000" w:rsidP="00000000" w:rsidRDefault="00000000" w:rsidRPr="00000000" w14:paraId="0000001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Jak zauważa Monika Borycka, badaczka trendów i założycielka TrendRadar, trendy często manifestują nasze wartości, aspiracje i zmiany w oczekiwaniach, dlatego w opowieści o tym, jak zmienia się nasze sprzątanie widoczne są przemiany społeczne. </w:t>
      </w:r>
      <w:r w:rsidDel="00000000" w:rsidR="00000000" w:rsidRPr="00000000">
        <w:rPr>
          <w:i w:val="1"/>
          <w:rtl w:val="0"/>
        </w:rPr>
        <w:t xml:space="preserve">– Pokazujemy chociażby znaczenie łatwo sprzątalnych wnętrz w kontekście naszego nadszarpniętego dobrostanu psychicznego czy ewolucję ról społecznych, w tym rosnące zaangażowanie mężczyzn w domowe obowiązki</w:t>
      </w:r>
      <w:r w:rsidDel="00000000" w:rsidR="00000000" w:rsidRPr="00000000">
        <w:rPr>
          <w:rtl w:val="0"/>
        </w:rPr>
        <w:t xml:space="preserve"> - podkreśla Monika Borycka.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Powiązanie dobrego samopoczucia, rytuałów i sprzątania wcele nie jest jednak nowością. W niektórych kulturach sprzątanie domu jest niezwykle ważną czynnością, czego przykładem jest Japonia. </w:t>
      </w:r>
      <w:r w:rsidDel="00000000" w:rsidR="00000000" w:rsidRPr="00000000">
        <w:rPr>
          <w:i w:val="1"/>
          <w:rtl w:val="0"/>
        </w:rPr>
        <w:t xml:space="preserve">Oosouji</w:t>
      </w:r>
      <w:r w:rsidDel="00000000" w:rsidR="00000000" w:rsidRPr="00000000">
        <w:rPr>
          <w:rtl w:val="0"/>
        </w:rPr>
        <w:t xml:space="preserve"> czyli inaczej “gruntowne oczyszczanie” odbywa się 28 grudnia, tak by nowy rok przywitać w czystym domu. Jednak odchodząc od przesądów, wielu ekspertów uważa sprzątanie domu za terapeutyczne, a jednym z najlepszych sposobów na zarządzanie stresem jest aktywność fizyczna, do której można również zaliczyć prace porządkowe w domu.</w:t>
      </w:r>
    </w:p>
    <w:p w:rsidR="00000000" w:rsidDel="00000000" w:rsidP="00000000" w:rsidRDefault="00000000" w:rsidRPr="00000000" w14:paraId="0000001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Jak uważa psycholog Michael Messina, życie w bałaganie potrafi wywołać niepokój, natomiast przebywanie w uporządkowanej przestrzeni może mieć wpływ na naszą produktywność i zadowolenie. Dlatego jeśli na dworze aura nie sprzyja wysiłkowi na świeżym powietrzu czy nawet przemieszczeniu się na siłownię, warto wstać z kanapy i złapać ściereczkę i mop! Organizowanie przestrzeni i sprzątanie może być równie odstresowujące, a dodatkowo niezwykle satysfakcjonujące, ponieważ daje natychmiastowy wynik. Sztuką w tym wypadku jest umiejętność samodzielnego wyciszenia się oraz skupienia myśli na jednej konkretnej czynności, i tutaj mowa o pewnej formie medytacji. </w:t>
      </w:r>
    </w:p>
    <w:p w:rsidR="00000000" w:rsidDel="00000000" w:rsidP="00000000" w:rsidRDefault="00000000" w:rsidRPr="00000000" w14:paraId="0000001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Jak najlepiej się do niej przygotować? Warto zacząć od prostych czynności takich jak otwarcie okien, aby wpuścić światło słoneczne i świeże powietrze. Do medytacyjnego oczyszczania najlepiej postawić na ekologiczne produkty, które eliminują możliwość wdychania szkodliwych substancji i nie zanieczyszczają środowiska.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Więcej trendów i mikrotrendów w raporcie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Oprócz omówionych wyżej zjawisk, na mapie trendów przygotowanej przez cleangang i TrendRadar znajdziemy dziesiątki powiązanych z nimi mikrotrendów, które w kolejnych latach mogą dodatkowo zyskiwać na znaczeniu. Pełen raport z szerszym omówieniem można bezpłatnie pobrać z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biura prasowego cleangang.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O CLEANGANG:</w:t>
      </w:r>
    </w:p>
    <w:p w:rsidR="00000000" w:rsidDel="00000000" w:rsidP="00000000" w:rsidRDefault="00000000" w:rsidRPr="00000000" w14:paraId="00000025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Cleangang na polskim rynku działa od jesieni 2022 roku. Ambicją firmy jest stworzenie społeczności, która zmieni postrzeganie sprzątania. W tym celu cleangang stworzył 500 produktów do czyszczenia, prania i zmywania, dzięki którym dbanie o dom staje się łatwiejsze i szybsze, a ich wysoka skuteczność pozwala - w duchu zrównoważonego rozwoju - przedłużyć żywotność ubrań, butów, mebli i urządzeń. Polska jest drugim po Niemczech rynkiem, na którym cleangang rozwija sprzedaż.</w:t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KONTAKT DLA MEDIÓW: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9"/>
        <w:gridCol w:w="4510"/>
        <w:tblGridChange w:id="0">
          <w:tblGrid>
            <w:gridCol w:w="4509"/>
            <w:gridCol w:w="45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Biuro prasowe: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cleangang.prowly.com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Strona firmowa: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www.cleangang.pl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Jarosław Krawczyk</w:t>
              <w:br w:type="textWrapping"/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jaroslaw.krawczyk@cleangang.com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  <w:t xml:space="preserve">tel. 535 240 960</w:t>
              <w:br w:type="textWrapping"/>
            </w:r>
            <w:hyperlink r:id="rId12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linkedin.com/in/jarek-krawczyk/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Martyna Mańkowska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martyna.m@flywheel.pl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Tel. 669 291 000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 w:val="1"/>
    <w:rsid w:val="00564FB4"/>
    <w:pPr>
      <w:tabs>
        <w:tab w:val="center" w:pos="4536"/>
        <w:tab w:val="right" w:pos="9072"/>
      </w:tabs>
      <w:spacing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564FB4"/>
  </w:style>
  <w:style w:type="paragraph" w:styleId="Stopka">
    <w:name w:val="footer"/>
    <w:basedOn w:val="Normalny"/>
    <w:link w:val="StopkaZnak"/>
    <w:uiPriority w:val="99"/>
    <w:unhideWhenUsed w:val="1"/>
    <w:rsid w:val="00564FB4"/>
    <w:pPr>
      <w:tabs>
        <w:tab w:val="center" w:pos="4536"/>
        <w:tab w:val="right" w:pos="9072"/>
      </w:tabs>
      <w:spacing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64FB4"/>
  </w:style>
  <w:style w:type="character" w:styleId="Hipercze">
    <w:name w:val="Hyperlink"/>
    <w:basedOn w:val="Domylnaczcionkaakapitu"/>
    <w:uiPriority w:val="99"/>
    <w:unhideWhenUsed w:val="1"/>
    <w:rsid w:val="00564F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564FB4"/>
    <w:rPr>
      <w:color w:val="605e5c"/>
      <w:shd w:color="auto" w:fill="e1dfdd" w:val="clear"/>
    </w:rPr>
  </w:style>
  <w:style w:type="table" w:styleId="Tabela-Siatka">
    <w:name w:val="Table Grid"/>
    <w:basedOn w:val="Standardowy"/>
    <w:uiPriority w:val="39"/>
    <w:rsid w:val="00564FB4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yteHipercze">
    <w:name w:val="FollowedHyperlink"/>
    <w:basedOn w:val="Domylnaczcionkaakapitu"/>
    <w:uiPriority w:val="99"/>
    <w:semiHidden w:val="1"/>
    <w:unhideWhenUsed w:val="1"/>
    <w:rsid w:val="00110C01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 w:val="1"/>
    <w:rsid w:val="00CA516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jaroslaw.krawczyk@cleangang.com" TargetMode="External"/><Relationship Id="rId10" Type="http://schemas.openxmlformats.org/officeDocument/2006/relationships/hyperlink" Target="https://www.cleangang.pl/" TargetMode="External"/><Relationship Id="rId13" Type="http://schemas.openxmlformats.org/officeDocument/2006/relationships/hyperlink" Target="mailto:martyna.m@flywheel.pl" TargetMode="External"/><Relationship Id="rId12" Type="http://schemas.openxmlformats.org/officeDocument/2006/relationships/hyperlink" Target="https://www.linkedin.com/in/jarek-krawczyk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eangang.prowly.com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cleangang.prowl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Wb+jMp+hAIUnQTfbtwgft18zug==">CgMxLjAyDmgucTlyMnQ1YjU3eHlrOAByITFMR0dVdzMyaTR6dENuR1VxY3E4SHlaUFRMOC1VR2Q5OQ==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2024-01-07T11:29:00Z</dcterms:created>
</cp:coreProperties>
</file>